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13" w:rsidRDefault="00FA6613" w:rsidP="00FA6613">
      <w:pPr>
        <w:jc w:val="both"/>
        <w:rPr>
          <w:b/>
          <w:sz w:val="28"/>
          <w:szCs w:val="28"/>
        </w:rPr>
      </w:pPr>
    </w:p>
    <w:p w:rsidR="00FA6613" w:rsidRPr="00EC428E" w:rsidRDefault="00FA6613" w:rsidP="00FA6613">
      <w:pPr>
        <w:jc w:val="both"/>
        <w:rPr>
          <w:b/>
          <w:sz w:val="28"/>
          <w:szCs w:val="28"/>
        </w:rPr>
      </w:pPr>
      <w:r w:rsidRPr="00EC428E">
        <w:rPr>
          <w:b/>
          <w:sz w:val="28"/>
          <w:szCs w:val="28"/>
        </w:rPr>
        <w:t>Prohlášení zákonného zástupce</w:t>
      </w:r>
    </w:p>
    <w:p w:rsidR="00FA6613" w:rsidRDefault="00FA6613" w:rsidP="00FA6613">
      <w:pPr>
        <w:jc w:val="both"/>
        <w:rPr>
          <w:sz w:val="24"/>
          <w:szCs w:val="24"/>
        </w:rPr>
      </w:pPr>
    </w:p>
    <w:p w:rsidR="00FA6613" w:rsidRDefault="00FA6613" w:rsidP="00FA6613">
      <w:pPr>
        <w:jc w:val="both"/>
        <w:rPr>
          <w:sz w:val="24"/>
          <w:szCs w:val="24"/>
        </w:rPr>
      </w:pPr>
      <w:r w:rsidRPr="001A2749">
        <w:rPr>
          <w:sz w:val="24"/>
          <w:szCs w:val="24"/>
        </w:rPr>
        <w:t xml:space="preserve">Prohlašuji, </w:t>
      </w:r>
    </w:p>
    <w:p w:rsidR="00FA6613" w:rsidRPr="001A2749" w:rsidRDefault="00FA6613" w:rsidP="00FA6613">
      <w:pPr>
        <w:spacing w:line="360" w:lineRule="auto"/>
        <w:jc w:val="both"/>
        <w:rPr>
          <w:sz w:val="24"/>
          <w:szCs w:val="24"/>
        </w:rPr>
      </w:pPr>
      <w:r w:rsidRPr="001A2749">
        <w:rPr>
          <w:sz w:val="24"/>
          <w:szCs w:val="24"/>
        </w:rPr>
        <w:t xml:space="preserve">že okresní hygienik ani ošetřující lékař nenařídil mému synovi (dceři) … .. ... ... ... ... ... .. ... </w:t>
      </w:r>
      <w:r>
        <w:rPr>
          <w:sz w:val="24"/>
          <w:szCs w:val="24"/>
        </w:rPr>
        <w:t>.</w:t>
      </w:r>
      <w:r w:rsidRPr="001A2749">
        <w:rPr>
          <w:sz w:val="24"/>
          <w:szCs w:val="24"/>
        </w:rPr>
        <w:t>., bytem v ...............................................</w:t>
      </w:r>
      <w:r>
        <w:rPr>
          <w:sz w:val="24"/>
          <w:szCs w:val="24"/>
        </w:rPr>
        <w:t>........................ karanté</w:t>
      </w:r>
      <w:r w:rsidRPr="001A2749">
        <w:rPr>
          <w:sz w:val="24"/>
          <w:szCs w:val="24"/>
        </w:rPr>
        <w:t xml:space="preserve">nní opatření a že mi není známo, že by v posledním týdnu přišel (přišla) do styku s osobou, </w:t>
      </w:r>
      <w:r>
        <w:rPr>
          <w:sz w:val="24"/>
          <w:szCs w:val="24"/>
        </w:rPr>
        <w:t>která</w:t>
      </w:r>
      <w:r w:rsidRPr="001A2749">
        <w:rPr>
          <w:sz w:val="24"/>
          <w:szCs w:val="24"/>
        </w:rPr>
        <w:t xml:space="preserve"> onemocněla infekčním onemocněním.</w:t>
      </w:r>
    </w:p>
    <w:p w:rsidR="00FA6613" w:rsidRDefault="00B87059" w:rsidP="00FA6613">
      <w:pPr>
        <w:rPr>
          <w:sz w:val="24"/>
          <w:szCs w:val="24"/>
        </w:rPr>
      </w:pPr>
      <w:r>
        <w:rPr>
          <w:sz w:val="24"/>
          <w:szCs w:val="24"/>
        </w:rPr>
        <w:t xml:space="preserve">Dále prohlašuji, že je syn (dcera) schopen (-a) absolvovat </w:t>
      </w:r>
      <w:r>
        <w:rPr>
          <w:sz w:val="24"/>
          <w:szCs w:val="24"/>
        </w:rPr>
        <w:t>bez zdravotních omezení</w:t>
      </w:r>
      <w:r>
        <w:rPr>
          <w:sz w:val="24"/>
          <w:szCs w:val="24"/>
        </w:rPr>
        <w:t xml:space="preserve"> kurz turistického charakteru a lehkými sportovními aktivitami.</w:t>
      </w:r>
    </w:p>
    <w:p w:rsidR="00B87059" w:rsidRDefault="00B87059" w:rsidP="00FA6613">
      <w:pPr>
        <w:rPr>
          <w:sz w:val="24"/>
          <w:szCs w:val="24"/>
        </w:rPr>
      </w:pPr>
    </w:p>
    <w:p w:rsidR="00B87059" w:rsidRDefault="00B87059" w:rsidP="00FA6613">
      <w:pPr>
        <w:rPr>
          <w:sz w:val="24"/>
          <w:szCs w:val="24"/>
        </w:rPr>
      </w:pPr>
      <w:r>
        <w:rPr>
          <w:sz w:val="24"/>
          <w:szCs w:val="24"/>
        </w:rPr>
        <w:t>Případná zdravotní omezení (např. alergie,…)………………………………………………</w:t>
      </w:r>
    </w:p>
    <w:p w:rsidR="00B87059" w:rsidRDefault="00B87059" w:rsidP="00FA661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B87059" w:rsidRDefault="00B87059" w:rsidP="00FA6613">
      <w:pPr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………………………………………………………………………..</w:t>
      </w:r>
    </w:p>
    <w:p w:rsidR="00B87059" w:rsidRDefault="00B87059" w:rsidP="00FA6613">
      <w:pPr>
        <w:rPr>
          <w:sz w:val="24"/>
          <w:szCs w:val="24"/>
        </w:rPr>
      </w:pPr>
    </w:p>
    <w:p w:rsidR="00B87059" w:rsidRDefault="00B87059" w:rsidP="00FA6613">
      <w:pPr>
        <w:rPr>
          <w:sz w:val="24"/>
          <w:szCs w:val="24"/>
        </w:rPr>
      </w:pPr>
    </w:p>
    <w:p w:rsidR="00FA6613" w:rsidRPr="001A2749" w:rsidRDefault="00FA6613" w:rsidP="00FA661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1A2749">
        <w:rPr>
          <w:sz w:val="24"/>
          <w:szCs w:val="24"/>
        </w:rPr>
        <w:t>yl</w:t>
      </w:r>
      <w:r>
        <w:rPr>
          <w:sz w:val="24"/>
          <w:szCs w:val="24"/>
        </w:rPr>
        <w:t>i</w:t>
      </w:r>
      <w:r w:rsidRPr="001A2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jsme </w:t>
      </w:r>
      <w:r w:rsidRPr="001A2749">
        <w:rPr>
          <w:sz w:val="24"/>
          <w:szCs w:val="24"/>
        </w:rPr>
        <w:t>seznámen</w:t>
      </w:r>
      <w:r>
        <w:rPr>
          <w:sz w:val="24"/>
          <w:szCs w:val="24"/>
        </w:rPr>
        <w:t>i</w:t>
      </w:r>
      <w:r w:rsidRPr="001A2749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 informacemi pro žáky a </w:t>
      </w:r>
      <w:r w:rsidRPr="001A2749">
        <w:rPr>
          <w:sz w:val="24"/>
          <w:szCs w:val="24"/>
        </w:rPr>
        <w:t xml:space="preserve">řádem </w:t>
      </w:r>
      <w:r>
        <w:rPr>
          <w:sz w:val="24"/>
          <w:szCs w:val="24"/>
        </w:rPr>
        <w:t>adaptačního</w:t>
      </w:r>
      <w:r w:rsidRPr="001A2749">
        <w:rPr>
          <w:sz w:val="24"/>
          <w:szCs w:val="24"/>
        </w:rPr>
        <w:t xml:space="preserve"> výcvikového kurzu. </w:t>
      </w:r>
    </w:p>
    <w:p w:rsidR="00FA6613" w:rsidRPr="001A2749" w:rsidRDefault="00FA6613" w:rsidP="00FA6613">
      <w:pPr>
        <w:rPr>
          <w:sz w:val="24"/>
          <w:szCs w:val="24"/>
        </w:rPr>
      </w:pPr>
    </w:p>
    <w:p w:rsidR="00FA6613" w:rsidRPr="001A2749" w:rsidRDefault="00FA6613" w:rsidP="00FA6613">
      <w:pPr>
        <w:rPr>
          <w:sz w:val="24"/>
          <w:szCs w:val="24"/>
        </w:rPr>
      </w:pPr>
    </w:p>
    <w:p w:rsidR="00FA6613" w:rsidRDefault="00FA6613" w:rsidP="00FA6613">
      <w:pPr>
        <w:rPr>
          <w:sz w:val="24"/>
          <w:szCs w:val="24"/>
        </w:rPr>
      </w:pPr>
      <w:r w:rsidRPr="001A2749">
        <w:rPr>
          <w:sz w:val="24"/>
          <w:szCs w:val="24"/>
        </w:rPr>
        <w:t xml:space="preserve">V .................................. dne </w:t>
      </w:r>
      <w:r w:rsidR="002B3D65">
        <w:rPr>
          <w:sz w:val="24"/>
          <w:szCs w:val="24"/>
        </w:rPr>
        <w:t xml:space="preserve"> ............. 20..</w:t>
      </w:r>
      <w:r w:rsidR="007C2DCD">
        <w:rPr>
          <w:sz w:val="24"/>
          <w:szCs w:val="24"/>
        </w:rPr>
        <w:t>...</w:t>
      </w:r>
      <w:r>
        <w:rPr>
          <w:sz w:val="24"/>
          <w:szCs w:val="24"/>
        </w:rPr>
        <w:t xml:space="preserve">   </w:t>
      </w:r>
      <w:r w:rsidRPr="001A2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...............................      ……….</w:t>
      </w:r>
      <w:r w:rsidRPr="001A2749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...... </w:t>
      </w:r>
    </w:p>
    <w:p w:rsidR="00FA6613" w:rsidRPr="001A2749" w:rsidRDefault="00FA6613" w:rsidP="00FA6613">
      <w:pPr>
        <w:ind w:left="4248" w:firstLine="708"/>
        <w:rPr>
          <w:sz w:val="24"/>
          <w:szCs w:val="24"/>
        </w:rPr>
      </w:pPr>
      <w:r w:rsidRPr="001A2749">
        <w:rPr>
          <w:sz w:val="24"/>
          <w:szCs w:val="24"/>
        </w:rPr>
        <w:t xml:space="preserve">podpis žáka  </w:t>
      </w:r>
      <w:r w:rsidRPr="001A2749">
        <w:rPr>
          <w:sz w:val="24"/>
          <w:szCs w:val="24"/>
        </w:rPr>
        <w:tab/>
      </w:r>
      <w:r w:rsidRPr="001A2749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 xml:space="preserve">zákon.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>.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(toto prohlášení žák odevzdá v den nástupu na kurz – prohlášení nesmí být starší 3 dnů</w:t>
      </w:r>
    </w:p>
    <w:p w:rsidR="00FA6613" w:rsidRDefault="00FA6613" w:rsidP="00FA66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-bez tohoto prohlášení není možné se kurzu zúčastnit)</w:t>
      </w:r>
    </w:p>
    <w:p w:rsidR="00FA6613" w:rsidRDefault="00FA6613" w:rsidP="00FA6613">
      <w:pPr>
        <w:jc w:val="center"/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sectPr w:rsidR="00FA6613" w:rsidSect="00FA6613">
      <w:headerReference w:type="default" r:id="rId7"/>
      <w:footerReference w:type="default" r:id="rId8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17" w:rsidRDefault="00872E17">
      <w:r>
        <w:separator/>
      </w:r>
    </w:p>
  </w:endnote>
  <w:endnote w:type="continuationSeparator" w:id="0">
    <w:p w:rsidR="00872E17" w:rsidRDefault="008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61" w:rsidRDefault="00630761" w:rsidP="00630761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>
      <w:t>VDA sekretariát</w:t>
    </w:r>
    <w:r>
      <w:tab/>
    </w:r>
    <w:r>
      <w:tab/>
    </w:r>
    <w:r w:rsidR="003029DC">
      <w:sym w:font="Wingdings" w:char="F028"/>
    </w:r>
    <w:r w:rsidR="003029DC">
      <w:t xml:space="preserve">  465 568</w:t>
    </w:r>
    <w:r>
      <w:t> </w:t>
    </w:r>
    <w:r w:rsidR="003029DC">
      <w:t>111</w:t>
    </w:r>
    <w:r w:rsidR="003029DC">
      <w:tab/>
    </w:r>
    <w:r>
      <w:t>vda@vda.cz</w:t>
    </w:r>
    <w:r>
      <w:tab/>
    </w:r>
  </w:p>
  <w:p w:rsidR="00630761" w:rsidRDefault="00630761" w:rsidP="00630761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>
      <w:rPr>
        <w:sz w:val="24"/>
      </w:rPr>
      <w:t>Vedoucí kurzu Mgr. Jan Marek</w:t>
    </w:r>
    <w:r>
      <w:rPr>
        <w:sz w:val="24"/>
      </w:rPr>
      <w:tab/>
    </w:r>
    <w:r w:rsidR="003029DC">
      <w:rPr>
        <w:sz w:val="24"/>
      </w:rPr>
      <w:sym w:font="Webdings" w:char="F0C8"/>
    </w:r>
    <w:r w:rsidR="003029DC">
      <w:t xml:space="preserve">  </w:t>
    </w:r>
    <w:r>
      <w:t>608 402 041</w:t>
    </w:r>
    <w:r>
      <w:tab/>
      <w:t>jan.marek@vda.cz</w:t>
    </w:r>
  </w:p>
  <w:p w:rsidR="003029DC" w:rsidRDefault="003029DC" w:rsidP="00D2304A">
    <w:pPr>
      <w:tabs>
        <w:tab w:val="left" w:pos="1560"/>
        <w:tab w:val="left" w:pos="3544"/>
        <w:tab w:val="left" w:pos="5529"/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17" w:rsidRDefault="00872E17">
      <w:r>
        <w:separator/>
      </w:r>
    </w:p>
  </w:footnote>
  <w:footnote w:type="continuationSeparator" w:id="0">
    <w:p w:rsidR="00872E17" w:rsidRDefault="0087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Pr="00DF2CE2">
      <w:rPr>
        <w:rFonts w:ascii="Arial" w:hAnsi="Arial"/>
        <w:spacing w:val="-10"/>
        <w:sz w:val="24"/>
        <w:szCs w:val="24"/>
      </w:rPr>
      <w:t xml:space="preserve">Česká </w:t>
    </w:r>
    <w:proofErr w:type="gramStart"/>
    <w:r w:rsidRPr="00DF2CE2">
      <w:rPr>
        <w:rFonts w:ascii="Arial" w:hAnsi="Arial"/>
        <w:spacing w:val="-10"/>
        <w:sz w:val="24"/>
        <w:szCs w:val="24"/>
      </w:rPr>
      <w:t>Třebová , Habrmanova</w:t>
    </w:r>
    <w:proofErr w:type="gramEnd"/>
    <w:r w:rsidRPr="00DF2CE2">
      <w:rPr>
        <w:rFonts w:ascii="Arial" w:hAnsi="Arial"/>
        <w:spacing w:val="-10"/>
        <w:sz w:val="24"/>
        <w:szCs w:val="24"/>
      </w:rPr>
      <w:t xml:space="preserve">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23220"/>
    <w:rsid w:val="00042959"/>
    <w:rsid w:val="000E07D6"/>
    <w:rsid w:val="00113467"/>
    <w:rsid w:val="0012578A"/>
    <w:rsid w:val="001521E1"/>
    <w:rsid w:val="00185833"/>
    <w:rsid w:val="001919C8"/>
    <w:rsid w:val="0019526A"/>
    <w:rsid w:val="001D18CA"/>
    <w:rsid w:val="002037E9"/>
    <w:rsid w:val="00204EE0"/>
    <w:rsid w:val="002243F4"/>
    <w:rsid w:val="00232FC8"/>
    <w:rsid w:val="00252D17"/>
    <w:rsid w:val="002B3D65"/>
    <w:rsid w:val="002F68E6"/>
    <w:rsid w:val="00301089"/>
    <w:rsid w:val="003029DC"/>
    <w:rsid w:val="00325107"/>
    <w:rsid w:val="003739BC"/>
    <w:rsid w:val="00384F52"/>
    <w:rsid w:val="0038673E"/>
    <w:rsid w:val="00392437"/>
    <w:rsid w:val="003A1545"/>
    <w:rsid w:val="003C3F39"/>
    <w:rsid w:val="003F4E75"/>
    <w:rsid w:val="00444F1C"/>
    <w:rsid w:val="0049060E"/>
    <w:rsid w:val="004D7125"/>
    <w:rsid w:val="004E1E0D"/>
    <w:rsid w:val="004E445E"/>
    <w:rsid w:val="0054433C"/>
    <w:rsid w:val="00592F85"/>
    <w:rsid w:val="005A420E"/>
    <w:rsid w:val="005D0EE1"/>
    <w:rsid w:val="006163DB"/>
    <w:rsid w:val="00630761"/>
    <w:rsid w:val="006419B1"/>
    <w:rsid w:val="006C62B9"/>
    <w:rsid w:val="006E1EF6"/>
    <w:rsid w:val="00702D44"/>
    <w:rsid w:val="00710789"/>
    <w:rsid w:val="00717F24"/>
    <w:rsid w:val="00771CE4"/>
    <w:rsid w:val="007C2DCD"/>
    <w:rsid w:val="007E7310"/>
    <w:rsid w:val="007F4137"/>
    <w:rsid w:val="00861D43"/>
    <w:rsid w:val="00872E17"/>
    <w:rsid w:val="008A6177"/>
    <w:rsid w:val="008C5B8F"/>
    <w:rsid w:val="008E3300"/>
    <w:rsid w:val="00902F36"/>
    <w:rsid w:val="009551A4"/>
    <w:rsid w:val="009E0B3A"/>
    <w:rsid w:val="00A66A30"/>
    <w:rsid w:val="00A86845"/>
    <w:rsid w:val="00AA2B56"/>
    <w:rsid w:val="00AB70EF"/>
    <w:rsid w:val="00AE57DA"/>
    <w:rsid w:val="00B314FF"/>
    <w:rsid w:val="00B379CA"/>
    <w:rsid w:val="00B45014"/>
    <w:rsid w:val="00B76B5F"/>
    <w:rsid w:val="00B802AE"/>
    <w:rsid w:val="00B87059"/>
    <w:rsid w:val="00B911DA"/>
    <w:rsid w:val="00BC1F4C"/>
    <w:rsid w:val="00BC3B74"/>
    <w:rsid w:val="00C15CA0"/>
    <w:rsid w:val="00C525CA"/>
    <w:rsid w:val="00C957D5"/>
    <w:rsid w:val="00CA6110"/>
    <w:rsid w:val="00CB311C"/>
    <w:rsid w:val="00CD0CC8"/>
    <w:rsid w:val="00D2304A"/>
    <w:rsid w:val="00D25EB5"/>
    <w:rsid w:val="00D50B48"/>
    <w:rsid w:val="00D51784"/>
    <w:rsid w:val="00D76060"/>
    <w:rsid w:val="00DD42E6"/>
    <w:rsid w:val="00DF081A"/>
    <w:rsid w:val="00DF2CE2"/>
    <w:rsid w:val="00E30A4C"/>
    <w:rsid w:val="00E3751A"/>
    <w:rsid w:val="00EB0CFD"/>
    <w:rsid w:val="00EC38EA"/>
    <w:rsid w:val="00EE1952"/>
    <w:rsid w:val="00F36DBF"/>
    <w:rsid w:val="00F37430"/>
    <w:rsid w:val="00F92472"/>
    <w:rsid w:val="00FA6613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4D1455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Jasansky Martin Mgr.</cp:lastModifiedBy>
  <cp:revision>3</cp:revision>
  <cp:lastPrinted>2017-09-05T10:11:00Z</cp:lastPrinted>
  <dcterms:created xsi:type="dcterms:W3CDTF">2021-05-18T14:34:00Z</dcterms:created>
  <dcterms:modified xsi:type="dcterms:W3CDTF">2021-05-18T14:43:00Z</dcterms:modified>
</cp:coreProperties>
</file>